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526" w:rsidRPr="00B53710" w:rsidRDefault="00853526" w:rsidP="00853526">
      <w:pPr>
        <w:jc w:val="center"/>
        <w:rPr>
          <w:rFonts w:ascii="Arial" w:hAnsi="Arial" w:cs="Arial"/>
          <w:sz w:val="16"/>
          <w:szCs w:val="16"/>
        </w:rPr>
      </w:pPr>
      <w:r w:rsidRPr="00B53710">
        <w:rPr>
          <w:rFonts w:ascii="Arial" w:hAnsi="Arial" w:cs="Arial"/>
          <w:b/>
          <w:bCs/>
          <w:noProof/>
          <w:sz w:val="16"/>
          <w:szCs w:val="16"/>
          <w:lang w:eastAsia="es-EC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-13335</wp:posOffset>
            </wp:positionH>
            <wp:positionV relativeFrom="paragraph">
              <wp:posOffset>-33020</wp:posOffset>
            </wp:positionV>
            <wp:extent cx="438150" cy="581025"/>
            <wp:effectExtent l="19050" t="0" r="0" b="0"/>
            <wp:wrapNone/>
            <wp:docPr id="129" name="Imagen 3" descr="remigio crespo tor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remigio crespo tora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3710">
        <w:rPr>
          <w:rFonts w:ascii="Arial" w:hAnsi="Arial" w:cs="Arial"/>
          <w:sz w:val="16"/>
          <w:szCs w:val="16"/>
        </w:rPr>
        <w:t>GAD  PARROQUIAL RURAL  DE REMIGIO CRESPO TORAL</w:t>
      </w:r>
    </w:p>
    <w:p w:rsidR="00853526" w:rsidRPr="00B53710" w:rsidRDefault="00853526" w:rsidP="00853526">
      <w:pPr>
        <w:tabs>
          <w:tab w:val="left" w:pos="7650"/>
        </w:tabs>
        <w:jc w:val="center"/>
        <w:rPr>
          <w:rFonts w:ascii="Arial" w:hAnsi="Arial" w:cs="Arial"/>
          <w:sz w:val="16"/>
          <w:szCs w:val="16"/>
          <w:lang w:val="en-US"/>
        </w:rPr>
      </w:pPr>
      <w:r w:rsidRPr="00B53710">
        <w:rPr>
          <w:rFonts w:ascii="Arial" w:hAnsi="Arial" w:cs="Arial"/>
          <w:sz w:val="16"/>
          <w:szCs w:val="16"/>
          <w:lang w:val="en-US"/>
        </w:rPr>
        <w:t>http//:WWW.gobiernoparroquialremigiocrespo.gob.ec</w:t>
      </w:r>
    </w:p>
    <w:p w:rsidR="00853526" w:rsidRPr="00B53710" w:rsidRDefault="00853526" w:rsidP="00853526">
      <w:pPr>
        <w:tabs>
          <w:tab w:val="left" w:pos="7650"/>
        </w:tabs>
        <w:jc w:val="center"/>
        <w:rPr>
          <w:rFonts w:ascii="Arial" w:hAnsi="Arial" w:cs="Arial"/>
          <w:sz w:val="16"/>
          <w:szCs w:val="16"/>
          <w:lang w:val="en-US"/>
        </w:rPr>
      </w:pPr>
      <w:r w:rsidRPr="00B53710">
        <w:rPr>
          <w:rFonts w:ascii="Arial" w:hAnsi="Arial" w:cs="Arial"/>
          <w:sz w:val="16"/>
          <w:szCs w:val="16"/>
          <w:lang w:val="en-US"/>
        </w:rPr>
        <w:t>RO Nº 193 – 27 Oct. /2000</w:t>
      </w:r>
    </w:p>
    <w:p w:rsidR="00853526" w:rsidRPr="00B53710" w:rsidRDefault="00853526" w:rsidP="00853526">
      <w:pPr>
        <w:pBdr>
          <w:bottom w:val="single" w:sz="6" w:space="1" w:color="auto"/>
        </w:pBdr>
        <w:tabs>
          <w:tab w:val="left" w:pos="7650"/>
        </w:tabs>
        <w:jc w:val="center"/>
        <w:rPr>
          <w:rFonts w:ascii="Arial" w:hAnsi="Arial" w:cs="Arial"/>
          <w:sz w:val="16"/>
          <w:szCs w:val="16"/>
        </w:rPr>
      </w:pPr>
      <w:r w:rsidRPr="0027639D">
        <w:rPr>
          <w:sz w:val="16"/>
          <w:szCs w:val="16"/>
          <w:lang w:val="es-ES"/>
        </w:rPr>
        <w:t>Email:l</w:t>
      </w:r>
      <w:r w:rsidRPr="0027639D">
        <w:rPr>
          <w:rFonts w:ascii="Arial" w:hAnsi="Arial" w:cs="Arial"/>
          <w:sz w:val="16"/>
          <w:szCs w:val="16"/>
          <w:lang w:val="es-ES"/>
        </w:rPr>
        <w:t>uismaldonadorc@hotmil.com</w:t>
      </w:r>
      <w:r w:rsidRPr="0027639D">
        <w:rPr>
          <w:sz w:val="16"/>
          <w:szCs w:val="16"/>
          <w:lang w:val="es-ES"/>
        </w:rPr>
        <w:t xml:space="preserve">      </w:t>
      </w:r>
      <w:r w:rsidRPr="0027639D">
        <w:rPr>
          <w:rFonts w:ascii="Arial" w:hAnsi="Arial" w:cs="Arial"/>
          <w:sz w:val="16"/>
          <w:szCs w:val="16"/>
          <w:lang w:val="es-ES"/>
        </w:rPr>
        <w:t xml:space="preserve">Telefax. </w:t>
      </w:r>
      <w:r>
        <w:rPr>
          <w:rFonts w:ascii="Arial" w:hAnsi="Arial" w:cs="Arial"/>
          <w:sz w:val="16"/>
          <w:szCs w:val="16"/>
        </w:rPr>
        <w:t xml:space="preserve">2101044 / 3012310 </w:t>
      </w:r>
      <w:r w:rsidRPr="00B53710">
        <w:rPr>
          <w:rFonts w:ascii="Arial" w:hAnsi="Arial" w:cs="Arial"/>
          <w:sz w:val="16"/>
          <w:szCs w:val="16"/>
        </w:rPr>
        <w:t>cel. 09</w:t>
      </w:r>
      <w:r>
        <w:rPr>
          <w:rFonts w:ascii="Arial" w:hAnsi="Arial" w:cs="Arial"/>
          <w:sz w:val="16"/>
          <w:szCs w:val="16"/>
        </w:rPr>
        <w:t>9</w:t>
      </w:r>
      <w:r w:rsidRPr="00B53710">
        <w:rPr>
          <w:rFonts w:ascii="Arial" w:hAnsi="Arial" w:cs="Arial"/>
          <w:sz w:val="16"/>
          <w:szCs w:val="16"/>
        </w:rPr>
        <w:t>8634668</w:t>
      </w:r>
    </w:p>
    <w:p w:rsidR="00853526" w:rsidRPr="00B53710" w:rsidRDefault="00853526" w:rsidP="00853526">
      <w:pPr>
        <w:rPr>
          <w:b/>
          <w:sz w:val="20"/>
          <w:szCs w:val="20"/>
        </w:rPr>
      </w:pPr>
      <w:r>
        <w:rPr>
          <w:b/>
          <w:sz w:val="20"/>
          <w:szCs w:val="20"/>
        </w:rPr>
        <w:t>RESOLUCIÓN  Nº 010</w:t>
      </w:r>
    </w:p>
    <w:p w:rsidR="00853526" w:rsidRPr="00B53710" w:rsidRDefault="00853526" w:rsidP="00853526">
      <w:pPr>
        <w:rPr>
          <w:b/>
          <w:sz w:val="20"/>
          <w:szCs w:val="20"/>
        </w:rPr>
      </w:pPr>
      <w:r w:rsidRPr="00B53710">
        <w:rPr>
          <w:b/>
          <w:sz w:val="20"/>
          <w:szCs w:val="20"/>
        </w:rPr>
        <w:t>CONSIDERANDO</w:t>
      </w:r>
    </w:p>
    <w:p w:rsidR="00853526" w:rsidRPr="00B53710" w:rsidRDefault="00853526" w:rsidP="00853526">
      <w:pPr>
        <w:jc w:val="both"/>
        <w:rPr>
          <w:b/>
          <w:sz w:val="20"/>
          <w:szCs w:val="20"/>
        </w:rPr>
      </w:pPr>
      <w:r w:rsidRPr="00B53710">
        <w:rPr>
          <w:sz w:val="20"/>
          <w:szCs w:val="20"/>
        </w:rPr>
        <w:t>De acuerdo al artículo 267  numeral 2 de la constitución Política de la República; y Artículo 318 del COOTAD, en sesión Ordinaria  tenemos las atribuciones de expedir los Acuerdos y Resoluciones en materias de competencia  del Gobierno Autónomo Descentralizado Parroquial Rural, en concurrencia con las demás entidades públicas.</w:t>
      </w:r>
    </w:p>
    <w:p w:rsidR="00853526" w:rsidRPr="00B53710" w:rsidRDefault="00853526" w:rsidP="00853526">
      <w:pPr>
        <w:jc w:val="both"/>
        <w:rPr>
          <w:sz w:val="20"/>
          <w:szCs w:val="20"/>
        </w:rPr>
      </w:pPr>
      <w:r w:rsidRPr="00B53710">
        <w:rPr>
          <w:sz w:val="20"/>
          <w:szCs w:val="20"/>
        </w:rPr>
        <w:t>En  Acta de la Sesión</w:t>
      </w:r>
      <w:r>
        <w:rPr>
          <w:sz w:val="20"/>
          <w:szCs w:val="20"/>
        </w:rPr>
        <w:t xml:space="preserve"> </w:t>
      </w:r>
      <w:r w:rsidR="002319D6">
        <w:rPr>
          <w:sz w:val="20"/>
          <w:szCs w:val="20"/>
        </w:rPr>
        <w:t xml:space="preserve">ordinaria </w:t>
      </w:r>
      <w:r w:rsidRPr="00B53710">
        <w:rPr>
          <w:sz w:val="20"/>
          <w:szCs w:val="20"/>
        </w:rPr>
        <w:t xml:space="preserve">del </w:t>
      </w:r>
      <w:r w:rsidR="002319D6">
        <w:rPr>
          <w:sz w:val="20"/>
          <w:szCs w:val="20"/>
        </w:rPr>
        <w:t xml:space="preserve">11 de Diciembre del 2013 </w:t>
      </w:r>
      <w:r w:rsidRPr="00B53710">
        <w:rPr>
          <w:sz w:val="20"/>
          <w:szCs w:val="20"/>
        </w:rPr>
        <w:t xml:space="preserve"> en presencia de todos los señores vocales y el Sr. Presidente. Que se ha procedido a </w:t>
      </w:r>
      <w:r w:rsidR="002319D6">
        <w:rPr>
          <w:sz w:val="20"/>
          <w:szCs w:val="20"/>
        </w:rPr>
        <w:t>la aprobación del PAC para el año 2014</w:t>
      </w:r>
    </w:p>
    <w:p w:rsidR="00853526" w:rsidRDefault="002319D6" w:rsidP="00853526">
      <w:pPr>
        <w:tabs>
          <w:tab w:val="left" w:pos="-135"/>
        </w:tabs>
        <w:spacing w:line="360" w:lineRule="auto"/>
        <w:ind w:left="-15" w:right="30"/>
        <w:jc w:val="both"/>
        <w:rPr>
          <w:b/>
          <w:bCs/>
          <w:color w:val="000000" w:themeColor="text1"/>
          <w:spacing w:val="-2"/>
          <w:sz w:val="20"/>
          <w:szCs w:val="20"/>
        </w:rPr>
      </w:pPr>
      <w:r>
        <w:rPr>
          <w:sz w:val="20"/>
          <w:szCs w:val="20"/>
        </w:rPr>
        <w:t>Para la aprobación del PAC del año 2014</w:t>
      </w:r>
    </w:p>
    <w:p w:rsidR="00853526" w:rsidRPr="00D05E4B" w:rsidRDefault="00853526" w:rsidP="00853526">
      <w:pPr>
        <w:tabs>
          <w:tab w:val="left" w:pos="-135"/>
        </w:tabs>
        <w:spacing w:line="360" w:lineRule="auto"/>
        <w:ind w:left="-15" w:right="30"/>
        <w:jc w:val="center"/>
        <w:rPr>
          <w:b/>
          <w:bCs/>
          <w:color w:val="000000" w:themeColor="text1"/>
          <w:spacing w:val="-2"/>
          <w:sz w:val="20"/>
          <w:szCs w:val="20"/>
          <w:u w:val="single"/>
        </w:rPr>
      </w:pPr>
      <w:r w:rsidRPr="00D05E4B">
        <w:rPr>
          <w:b/>
          <w:bCs/>
          <w:color w:val="000000" w:themeColor="text1"/>
          <w:spacing w:val="-2"/>
          <w:sz w:val="20"/>
          <w:szCs w:val="20"/>
          <w:u w:val="single"/>
        </w:rPr>
        <w:t>RESUELVE</w:t>
      </w:r>
    </w:p>
    <w:p w:rsidR="00853526" w:rsidRDefault="002319D6" w:rsidP="00853526">
      <w:pPr>
        <w:tabs>
          <w:tab w:val="left" w:pos="-135"/>
        </w:tabs>
        <w:spacing w:line="360" w:lineRule="auto"/>
        <w:ind w:left="-15" w:right="30"/>
        <w:jc w:val="both"/>
        <w:rPr>
          <w:b/>
          <w:bCs/>
          <w:color w:val="000000" w:themeColor="text1"/>
          <w:spacing w:val="-2"/>
          <w:sz w:val="20"/>
          <w:szCs w:val="20"/>
        </w:rPr>
      </w:pPr>
      <w:r>
        <w:rPr>
          <w:b/>
          <w:bCs/>
          <w:color w:val="000000" w:themeColor="text1"/>
          <w:spacing w:val="-2"/>
          <w:sz w:val="20"/>
          <w:szCs w:val="20"/>
        </w:rPr>
        <w:t>Art. 1 Aprobar el PAC para el año 2014</w:t>
      </w:r>
    </w:p>
    <w:p w:rsidR="00853526" w:rsidRPr="00B53710" w:rsidRDefault="00853526" w:rsidP="00853526">
      <w:pPr>
        <w:rPr>
          <w:sz w:val="20"/>
          <w:szCs w:val="20"/>
        </w:rPr>
      </w:pPr>
      <w:r w:rsidRPr="00B53710">
        <w:rPr>
          <w:sz w:val="20"/>
          <w:szCs w:val="20"/>
        </w:rPr>
        <w:t xml:space="preserve">Art. 2 Publíquese en el portal </w:t>
      </w:r>
      <w:hyperlink r:id="rId6" w:history="1">
        <w:r w:rsidRPr="00B53710">
          <w:rPr>
            <w:rStyle w:val="Hipervnculo"/>
            <w:sz w:val="20"/>
            <w:szCs w:val="20"/>
          </w:rPr>
          <w:t>www.compraspublicas.ec</w:t>
        </w:r>
      </w:hyperlink>
      <w:r w:rsidRPr="00B53710">
        <w:rPr>
          <w:sz w:val="20"/>
          <w:szCs w:val="20"/>
        </w:rPr>
        <w:t xml:space="preserve"> , los pliegos precontractuales.</w:t>
      </w:r>
    </w:p>
    <w:p w:rsidR="00853526" w:rsidRPr="00B53710" w:rsidRDefault="00853526" w:rsidP="00853526">
      <w:pPr>
        <w:rPr>
          <w:sz w:val="20"/>
          <w:szCs w:val="20"/>
        </w:rPr>
      </w:pPr>
      <w:r w:rsidRPr="00B53710">
        <w:rPr>
          <w:sz w:val="20"/>
          <w:szCs w:val="20"/>
        </w:rPr>
        <w:t xml:space="preserve">Dado en las oficinas del Gobierno Parroquial Remigio Crespo Toral a los </w:t>
      </w:r>
      <w:r w:rsidR="002319D6">
        <w:rPr>
          <w:sz w:val="20"/>
          <w:szCs w:val="20"/>
        </w:rPr>
        <w:t xml:space="preserve">11 días del mes de Diciembre </w:t>
      </w:r>
    </w:p>
    <w:p w:rsidR="00853526" w:rsidRPr="00B53710" w:rsidRDefault="00853526" w:rsidP="00853526">
      <w:pPr>
        <w:rPr>
          <w:sz w:val="20"/>
          <w:szCs w:val="20"/>
        </w:rPr>
      </w:pPr>
      <w:bookmarkStart w:id="0" w:name="_GoBack"/>
      <w:bookmarkEnd w:id="0"/>
    </w:p>
    <w:p w:rsidR="00853526" w:rsidRPr="00B53710" w:rsidRDefault="00853526" w:rsidP="00853526">
      <w:pPr>
        <w:jc w:val="center"/>
        <w:rPr>
          <w:sz w:val="20"/>
          <w:szCs w:val="20"/>
          <w:lang w:val="es-ES"/>
        </w:rPr>
      </w:pPr>
      <w:r w:rsidRPr="00B53710">
        <w:rPr>
          <w:noProof/>
          <w:sz w:val="20"/>
          <w:szCs w:val="20"/>
          <w:lang w:eastAsia="es-EC"/>
        </w:rPr>
        <w:drawing>
          <wp:inline distT="0" distB="0" distL="0" distR="0">
            <wp:extent cx="5400040" cy="1097498"/>
            <wp:effectExtent l="0" t="0" r="0" b="0"/>
            <wp:docPr id="130" name="Imagen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097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526" w:rsidRPr="00B53710" w:rsidRDefault="00853526" w:rsidP="00853526">
      <w:pPr>
        <w:rPr>
          <w:sz w:val="20"/>
          <w:szCs w:val="20"/>
          <w:lang w:val="es-ES"/>
        </w:rPr>
      </w:pPr>
    </w:p>
    <w:p w:rsidR="00853526" w:rsidRDefault="00853526" w:rsidP="00853526"/>
    <w:p w:rsidR="00853526" w:rsidRDefault="00853526" w:rsidP="00853526"/>
    <w:p w:rsidR="00EC643D" w:rsidRDefault="00EC643D"/>
    <w:sectPr w:rsidR="00EC643D" w:rsidSect="00B619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526"/>
    <w:rsid w:val="002319D6"/>
    <w:rsid w:val="00282B58"/>
    <w:rsid w:val="006629F8"/>
    <w:rsid w:val="00853526"/>
    <w:rsid w:val="00EC6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52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53526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3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352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52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53526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3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352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ompraspublicas.ec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2014-03-05T16:11:00Z</cp:lastPrinted>
  <dcterms:created xsi:type="dcterms:W3CDTF">2014-03-05T16:12:00Z</dcterms:created>
  <dcterms:modified xsi:type="dcterms:W3CDTF">2014-03-05T16:12:00Z</dcterms:modified>
</cp:coreProperties>
</file>